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4381" w14:textId="77777777" w:rsidR="005C4177" w:rsidRPr="005C4177" w:rsidRDefault="005C4177" w:rsidP="005C41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41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Maturitní témata povinné profilové </w:t>
      </w:r>
      <w:proofErr w:type="gramStart"/>
      <w:r w:rsidRPr="005C4177">
        <w:rPr>
          <w:rFonts w:ascii="Times New Roman" w:hAnsi="Times New Roman" w:cs="Times New Roman"/>
          <w:b/>
          <w:bCs/>
          <w:sz w:val="28"/>
          <w:szCs w:val="28"/>
          <w:u w:val="single"/>
        </w:rPr>
        <w:t>zkoušky - technologie</w:t>
      </w:r>
      <w:proofErr w:type="gramEnd"/>
      <w:r w:rsidRPr="005C41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DB74382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1. Základy metalografie </w:t>
      </w:r>
    </w:p>
    <w:p w14:paraId="3DB74383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2. Rovnovážný diagram </w:t>
      </w:r>
      <w:proofErr w:type="spellStart"/>
      <w:r w:rsidRPr="00BE202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E202C">
        <w:rPr>
          <w:rFonts w:ascii="Times New Roman" w:hAnsi="Times New Roman" w:cs="Times New Roman"/>
          <w:sz w:val="24"/>
          <w:szCs w:val="24"/>
        </w:rPr>
        <w:t xml:space="preserve">–Fe3C </w:t>
      </w:r>
    </w:p>
    <w:p w14:paraId="3DB74384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3. Tepelné zpracování ocelí </w:t>
      </w:r>
    </w:p>
    <w:p w14:paraId="3DB74385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4. Neželezné kovy a jejich slitiny </w:t>
      </w:r>
    </w:p>
    <w:p w14:paraId="3DB74386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5. Prášková metalurgie </w:t>
      </w:r>
    </w:p>
    <w:p w14:paraId="3DB74387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6. Technické nekovy </w:t>
      </w:r>
    </w:p>
    <w:p w14:paraId="3DB74388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7. Teorie obrábění </w:t>
      </w:r>
    </w:p>
    <w:p w14:paraId="3DB74389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8. Metody obrábění </w:t>
      </w:r>
    </w:p>
    <w:p w14:paraId="3DB7438A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9. Automatizace obrábění </w:t>
      </w:r>
    </w:p>
    <w:p w14:paraId="3DB7438B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10. CNC obráběcí stroje </w:t>
      </w:r>
    </w:p>
    <w:p w14:paraId="3DB7438C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11. Speciální metody obrábění  </w:t>
      </w:r>
    </w:p>
    <w:p w14:paraId="3DB7438D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12. Měřidla </w:t>
      </w:r>
    </w:p>
    <w:p w14:paraId="3DB7438E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13. Přípravky  </w:t>
      </w:r>
    </w:p>
    <w:p w14:paraId="3DB7438F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14. Technologie odlévání </w:t>
      </w:r>
    </w:p>
    <w:p w14:paraId="3DB74390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15. Pomůcky k odlévání </w:t>
      </w:r>
    </w:p>
    <w:p w14:paraId="3DB74391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16. Technologie svařování </w:t>
      </w:r>
    </w:p>
    <w:p w14:paraId="3DB74392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17. Pomůcky ke svařování </w:t>
      </w:r>
    </w:p>
    <w:p w14:paraId="3DB74393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18. Technologie pájení </w:t>
      </w:r>
    </w:p>
    <w:p w14:paraId="3DB74394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19. Pomůcky k pájení </w:t>
      </w:r>
    </w:p>
    <w:p w14:paraId="3DB74395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20. Technologie lepení </w:t>
      </w:r>
    </w:p>
    <w:p w14:paraId="3DB74396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21. Pomůcky k lepení </w:t>
      </w:r>
    </w:p>
    <w:p w14:paraId="3DB74397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 22. Technologie tváření </w:t>
      </w:r>
    </w:p>
    <w:p w14:paraId="3DB74398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23. Strojní zařízení pro tváření </w:t>
      </w:r>
    </w:p>
    <w:p w14:paraId="3DB74399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24. Zpracování plastů </w:t>
      </w:r>
    </w:p>
    <w:p w14:paraId="3DB7439A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25. Druhy koroze a její vznik </w:t>
      </w:r>
    </w:p>
    <w:p w14:paraId="3DB7439B" w14:textId="77777777" w:rsidR="001921B6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>26. Povrchové úpravy</w:t>
      </w:r>
    </w:p>
    <w:p w14:paraId="3DB7439C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27. Montáže </w:t>
      </w:r>
    </w:p>
    <w:p w14:paraId="3DB7439D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28. Provoz výrobních zařízení </w:t>
      </w:r>
    </w:p>
    <w:p w14:paraId="3DB7439E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>29. Údržba výrobních zařízení</w:t>
      </w:r>
    </w:p>
    <w:p w14:paraId="3DB7439F" w14:textId="77777777" w:rsidR="005C4177" w:rsidRPr="00BE202C" w:rsidRDefault="005C4177" w:rsidP="005C4177">
      <w:pPr>
        <w:rPr>
          <w:rFonts w:ascii="Times New Roman" w:hAnsi="Times New Roman" w:cs="Times New Roman"/>
          <w:sz w:val="24"/>
          <w:szCs w:val="24"/>
        </w:rPr>
      </w:pPr>
      <w:r w:rsidRPr="00BE202C">
        <w:rPr>
          <w:rFonts w:ascii="Times New Roman" w:hAnsi="Times New Roman" w:cs="Times New Roman"/>
          <w:sz w:val="24"/>
          <w:szCs w:val="24"/>
        </w:rPr>
        <w:t xml:space="preserve">30. Stroj a pracovní prostředí člověka </w:t>
      </w:r>
    </w:p>
    <w:sectPr w:rsidR="005C4177" w:rsidRPr="00BE202C" w:rsidSect="005C41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4379"/>
    <w:multiLevelType w:val="hybridMultilevel"/>
    <w:tmpl w:val="79A63F34"/>
    <w:lvl w:ilvl="0" w:tplc="027E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4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0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8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A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8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2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47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7"/>
    <w:rsid w:val="001921B6"/>
    <w:rsid w:val="005C4177"/>
    <w:rsid w:val="00BE202C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4381"/>
  <w15:chartTrackingRefBased/>
  <w15:docId w15:val="{6F6FB3D0-CC0B-472B-95C2-EFA74B3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Krahulík</dc:creator>
  <cp:keywords/>
  <dc:description/>
  <cp:lastModifiedBy>Tomáš  Krahulík</cp:lastModifiedBy>
  <cp:revision>2</cp:revision>
  <dcterms:created xsi:type="dcterms:W3CDTF">2023-05-10T11:45:00Z</dcterms:created>
  <dcterms:modified xsi:type="dcterms:W3CDTF">2023-05-10T11:45:00Z</dcterms:modified>
</cp:coreProperties>
</file>